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REZULTATI IZVLAČENJA NAGRADE ZA NAJBOLJE NARUČITELJE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MOZAIKA KNJIGA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Tročlana komisija za izvlačenje dobitnika, na čelu s predsjednikom Velike nagradne igre, i u nazočnosti javnog bilježnika, provela je 13. siječnja 2023. godine u sjedištu izdavačke kuće Mozaik knjiga d. o. o. izvlačenje dobitnika sljedeće nagradne igre:</w:t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NAGRADA ZA NAJBOLJE NARUČITELJE</w:t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Izvlačenje je provedeno u skladu s objavljenim Pravilima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„Nagrade za najbolje naručitelje“.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Komisija je izvukla sljedeću dobitnicu 10.000 kuna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potrošačkoj kartici:</w:t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LIDIJA SKALAMERA, 51000 RIJEKA</w:t>
      </w:r>
    </w:p>
    <w:p w:rsidR="00000000" w:rsidDel="00000000" w:rsidP="00000000" w:rsidRDefault="00000000" w:rsidRPr="00000000" w14:paraId="0000000A">
      <w:pPr>
        <w:spacing w:after="20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40" w:lineRule="auto"/>
        <w:jc w:val="center"/>
        <w:rPr/>
      </w:pPr>
      <w:r w:rsidDel="00000000" w:rsidR="00000000" w:rsidRPr="00000000">
        <w:rPr>
          <w:rtl w:val="0"/>
        </w:rPr>
        <w:t xml:space="preserve">KLASA: UP/I-460-02/21-01/550, URBROJ: 513-07-21-01-21-2</w:t>
      </w:r>
    </w:p>
    <w:p w:rsidR="00000000" w:rsidDel="00000000" w:rsidP="00000000" w:rsidRDefault="00000000" w:rsidRPr="00000000" w14:paraId="0000000C">
      <w:pPr>
        <w:spacing w:after="200" w:before="240" w:lineRule="auto"/>
        <w:jc w:val="center"/>
        <w:rPr/>
      </w:pPr>
      <w:r w:rsidDel="00000000" w:rsidR="00000000" w:rsidRPr="00000000">
        <w:rPr>
          <w:rtl w:val="0"/>
        </w:rPr>
        <w:t xml:space="preserve">Suglasnost izdalo Ministarstvo financija 7. prosinca 2021.</w:t>
      </w:r>
    </w:p>
    <w:p w:rsidR="00000000" w:rsidDel="00000000" w:rsidP="00000000" w:rsidRDefault="00000000" w:rsidRPr="00000000" w14:paraId="0000000D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Mozaik knjiga zahvaljuje svim sudionicima nagradne igre na sudjelovanju i povjerenju.</w:t>
      </w:r>
    </w:p>
    <w:p w:rsidR="00000000" w:rsidDel="00000000" w:rsidP="00000000" w:rsidRDefault="00000000" w:rsidRPr="00000000" w14:paraId="0000000F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Čestitamo dobitnici i želimo joj mnogo veselja uz primljenu nagradu!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